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118D" w14:textId="77777777" w:rsidR="00F561AE" w:rsidRDefault="003A3590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90A9EDE" wp14:editId="577D8A2E">
            <wp:simplePos x="0" y="0"/>
            <wp:positionH relativeFrom="column">
              <wp:posOffset>-205740</wp:posOffset>
            </wp:positionH>
            <wp:positionV relativeFrom="paragraph">
              <wp:posOffset>-182880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B74EA8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4C5133F6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2753478" w14:textId="77777777" w:rsidR="005E6BAE" w:rsidRDefault="005E6B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2432F4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0F096BC" w14:textId="403AD0F7" w:rsidR="0089126C" w:rsidRDefault="0089126C" w:rsidP="0089126C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CF6A7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CF6A71">
        <w:rPr>
          <w:rFonts w:ascii="Arial" w:hAnsi="Arial" w:cs="Arial"/>
          <w:b/>
          <w:sz w:val="28"/>
          <w:szCs w:val="28"/>
        </w:rPr>
        <w:t>5</w:t>
      </w:r>
    </w:p>
    <w:p w14:paraId="5B5C353E" w14:textId="77777777" w:rsidR="0011193A" w:rsidRDefault="00E90C96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Berufsfachschule 1 – </w:t>
      </w:r>
      <w:r w:rsidR="00874B0B">
        <w:rPr>
          <w:rFonts w:ascii="Arial" w:hAnsi="Arial" w:cs="Arial"/>
          <w:b/>
          <w:sz w:val="28"/>
          <w:szCs w:val="28"/>
        </w:rPr>
        <w:t xml:space="preserve">Farbtechnik </w:t>
      </w:r>
      <w:r w:rsidR="003A3590">
        <w:rPr>
          <w:rFonts w:ascii="Arial" w:hAnsi="Arial" w:cs="Arial"/>
          <w:b/>
          <w:sz w:val="28"/>
          <w:szCs w:val="28"/>
        </w:rPr>
        <w:t>&amp;</w:t>
      </w:r>
      <w:r w:rsidR="00874B0B">
        <w:rPr>
          <w:rFonts w:ascii="Arial" w:hAnsi="Arial" w:cs="Arial"/>
          <w:b/>
          <w:sz w:val="28"/>
          <w:szCs w:val="28"/>
        </w:rPr>
        <w:t xml:space="preserve"> Raumgestaltung</w:t>
      </w:r>
    </w:p>
    <w:p w14:paraId="7B738248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95A008A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CD375B1" w14:textId="77777777" w:rsidR="00874B0B" w:rsidRDefault="00874B0B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56"/>
        <w:gridCol w:w="1395"/>
        <w:gridCol w:w="1978"/>
        <w:gridCol w:w="1276"/>
      </w:tblGrid>
      <w:tr w:rsidR="006C2558" w14:paraId="4017AD42" w14:textId="77777777" w:rsidTr="00F356BB">
        <w:tc>
          <w:tcPr>
            <w:tcW w:w="1986" w:type="dxa"/>
            <w:vAlign w:val="center"/>
          </w:tcPr>
          <w:p w14:paraId="4756CCAF" w14:textId="77777777" w:rsidR="00F622E4" w:rsidRP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856" w:type="dxa"/>
            <w:vAlign w:val="center"/>
          </w:tcPr>
          <w:p w14:paraId="67F7370E" w14:textId="77777777" w:rsidR="00F622E4" w:rsidRP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95" w:type="dxa"/>
            <w:vAlign w:val="center"/>
          </w:tcPr>
          <w:p w14:paraId="1207F9FE" w14:textId="77777777" w:rsidR="00F622E4" w:rsidRP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  <w:vAlign w:val="center"/>
          </w:tcPr>
          <w:p w14:paraId="570E39F2" w14:textId="77777777" w:rsidR="00F622E4" w:rsidRP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  <w:vAlign w:val="center"/>
          </w:tcPr>
          <w:p w14:paraId="57D1ED5A" w14:textId="77777777" w:rsid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Teil der</w:t>
            </w:r>
          </w:p>
          <w:p w14:paraId="2B8B79E0" w14:textId="77777777" w:rsidR="00F622E4" w:rsidRPr="00F561AE" w:rsidRDefault="00F622E4" w:rsidP="00A2722C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20CF5A99" w14:textId="77777777" w:rsidR="00F622E4" w:rsidRPr="00F561AE" w:rsidRDefault="00F622E4" w:rsidP="00A2722C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4DD3595A" w14:textId="77777777" w:rsidR="00F622E4" w:rsidRPr="00F561AE" w:rsidRDefault="00193796" w:rsidP="00A2722C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</w:t>
            </w:r>
            <w:r w:rsidR="00F622E4" w:rsidRPr="00F561AE">
              <w:rPr>
                <w:rFonts w:ascii="Arial" w:hAnsi="Arial" w:cs="Arial"/>
                <w:b/>
                <w:sz w:val="16"/>
                <w:szCs w:val="16"/>
              </w:rPr>
              <w:t>entgeltlich</w:t>
            </w:r>
          </w:p>
        </w:tc>
      </w:tr>
      <w:tr w:rsidR="00E90C96" w:rsidRPr="00F561AE" w14:paraId="5DB90FE0" w14:textId="77777777" w:rsidTr="00F356BB">
        <w:trPr>
          <w:trHeight w:val="542"/>
        </w:trPr>
        <w:tc>
          <w:tcPr>
            <w:tcW w:w="1986" w:type="dxa"/>
            <w:vAlign w:val="center"/>
          </w:tcPr>
          <w:p w14:paraId="675E9577" w14:textId="77777777" w:rsidR="00E90C96" w:rsidRPr="00F561AE" w:rsidRDefault="00E90C96" w:rsidP="00DD419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856" w:type="dxa"/>
            <w:vAlign w:val="center"/>
          </w:tcPr>
          <w:p w14:paraId="2E6CD1F1" w14:textId="522D459E" w:rsidR="00E90C96" w:rsidRPr="00F561AE" w:rsidRDefault="002725C4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Deutsch-Kommunikation für die Berufsfachschule 1 in Rheinland-Pfalz</w:t>
            </w:r>
            <w:r w:rsidR="0098746B">
              <w:rPr>
                <w:rFonts w:ascii="Arial" w:hAnsi="Arial" w:cs="Arial"/>
                <w:sz w:val="20"/>
                <w:szCs w:val="20"/>
              </w:rPr>
              <w:t xml:space="preserve"> - Arbeitsheft</w:t>
            </w:r>
          </w:p>
        </w:tc>
        <w:tc>
          <w:tcPr>
            <w:tcW w:w="1395" w:type="dxa"/>
            <w:vAlign w:val="center"/>
          </w:tcPr>
          <w:p w14:paraId="1FBED209" w14:textId="77777777" w:rsidR="00E90C96" w:rsidRPr="00F561AE" w:rsidRDefault="00E90C96" w:rsidP="00DD419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768C61AF" w14:textId="77777777" w:rsidR="00E90C96" w:rsidRPr="00F561AE" w:rsidRDefault="002725C4" w:rsidP="00DD419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978-3-427-44164-9</w:t>
            </w:r>
          </w:p>
        </w:tc>
        <w:tc>
          <w:tcPr>
            <w:tcW w:w="1276" w:type="dxa"/>
            <w:vAlign w:val="center"/>
          </w:tcPr>
          <w:p w14:paraId="028C5C2E" w14:textId="77777777" w:rsidR="00E90C96" w:rsidRPr="00193796" w:rsidRDefault="00193796" w:rsidP="00DD419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B148D9" w:rsidRPr="00F561AE" w14:paraId="5727A547" w14:textId="77777777" w:rsidTr="00F356BB">
        <w:tc>
          <w:tcPr>
            <w:tcW w:w="1986" w:type="dxa"/>
            <w:vAlign w:val="center"/>
          </w:tcPr>
          <w:p w14:paraId="2C1F4E30" w14:textId="77777777" w:rsidR="00047B8C" w:rsidRDefault="00047B8C" w:rsidP="00B148D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2F7E5" w14:textId="77777777" w:rsidR="00B148D9" w:rsidRDefault="00B148D9" w:rsidP="00B148D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1FA2E2F0" w14:textId="48075E21" w:rsidR="00047B8C" w:rsidRPr="00F561AE" w:rsidRDefault="00047B8C" w:rsidP="00B148D9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6F932877" w14:textId="45D02D21" w:rsidR="000C651C" w:rsidRPr="00D704D0" w:rsidRDefault="000C651C" w:rsidP="0066235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im Schuljahr 202</w:t>
            </w:r>
            <w:r w:rsidR="00CF6A7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CF6A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14:paraId="7B8443E1" w14:textId="77777777" w:rsidR="00B148D9" w:rsidRPr="00082275" w:rsidRDefault="00B148D9" w:rsidP="00B148D9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14:paraId="1C2D0940" w14:textId="77777777" w:rsidR="00B148D9" w:rsidRPr="00D704D0" w:rsidRDefault="00B148D9" w:rsidP="00B148D9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C88F21" w14:textId="77777777" w:rsidR="00B148D9" w:rsidRPr="00193796" w:rsidRDefault="00B148D9" w:rsidP="00B148D9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01" w:rsidRPr="00F561AE" w14:paraId="1B46B606" w14:textId="77777777" w:rsidTr="00F356BB">
        <w:tc>
          <w:tcPr>
            <w:tcW w:w="1986" w:type="dxa"/>
            <w:vAlign w:val="center"/>
          </w:tcPr>
          <w:p w14:paraId="26FC68CA" w14:textId="77777777" w:rsidR="008B2F01" w:rsidRPr="00D704D0" w:rsidRDefault="008B2F01" w:rsidP="008B2F0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D704D0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856" w:type="dxa"/>
            <w:vAlign w:val="center"/>
          </w:tcPr>
          <w:p w14:paraId="3C4CD89D" w14:textId="77777777" w:rsidR="008B2F01" w:rsidRPr="00D704D0" w:rsidRDefault="008B2F01" w:rsidP="008B2F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D704D0">
              <w:rPr>
                <w:rFonts w:ascii="Arial" w:hAnsi="Arial" w:cs="Arial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sz w:val="20"/>
                <w:szCs w:val="20"/>
              </w:rPr>
              <w:t xml:space="preserve">ematik – Berufsfachschule Rheinland-Pfalz, Basislernbaustein </w:t>
            </w:r>
          </w:p>
        </w:tc>
        <w:tc>
          <w:tcPr>
            <w:tcW w:w="1395" w:type="dxa"/>
            <w:vAlign w:val="center"/>
          </w:tcPr>
          <w:p w14:paraId="6B1EC098" w14:textId="77777777" w:rsidR="008B2F01" w:rsidRPr="00D704D0" w:rsidRDefault="008B2F01" w:rsidP="008B2F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15CF84F4" w14:textId="77777777" w:rsidR="008B2F01" w:rsidRPr="00D704D0" w:rsidRDefault="008B2F01" w:rsidP="008B2F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978-3-06-451746-2</w:t>
            </w:r>
          </w:p>
        </w:tc>
        <w:tc>
          <w:tcPr>
            <w:tcW w:w="1276" w:type="dxa"/>
            <w:vAlign w:val="center"/>
          </w:tcPr>
          <w:p w14:paraId="552C3053" w14:textId="77777777" w:rsidR="008B2F01" w:rsidRPr="00D704D0" w:rsidRDefault="008B2F01" w:rsidP="008B2F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863BF0" w:rsidRPr="00F561AE" w14:paraId="53F2A77B" w14:textId="77777777" w:rsidTr="00F356BB">
        <w:tc>
          <w:tcPr>
            <w:tcW w:w="1986" w:type="dxa"/>
            <w:vMerge w:val="restart"/>
            <w:vAlign w:val="center"/>
          </w:tcPr>
          <w:p w14:paraId="02C1BDCE" w14:textId="1995C765" w:rsidR="00863BF0" w:rsidRPr="00F561AE" w:rsidRDefault="00863BF0" w:rsidP="00CD6F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856" w:type="dxa"/>
            <w:vAlign w:val="center"/>
          </w:tcPr>
          <w:p w14:paraId="7D574B68" w14:textId="02FF1B6A" w:rsidR="00863BF0" w:rsidRPr="00D704D0" w:rsidRDefault="00863BF0" w:rsidP="00385F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Align w:val="center"/>
          </w:tcPr>
          <w:p w14:paraId="18F4C64D" w14:textId="77777777" w:rsidR="00863BF0" w:rsidRPr="00D704D0" w:rsidRDefault="00863BF0" w:rsidP="00385F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5CE746AC" w14:textId="0B04912C" w:rsidR="00863BF0" w:rsidRPr="00D704D0" w:rsidRDefault="00863BF0" w:rsidP="00385F9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2B6EC7C5" w14:textId="79E83554" w:rsidR="00863BF0" w:rsidRPr="00193796" w:rsidRDefault="00863BF0" w:rsidP="00CD6FF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863BF0" w:rsidRPr="00F561AE" w14:paraId="78211F6E" w14:textId="77777777" w:rsidTr="00F356BB">
        <w:tc>
          <w:tcPr>
            <w:tcW w:w="1986" w:type="dxa"/>
            <w:vMerge/>
            <w:vAlign w:val="center"/>
          </w:tcPr>
          <w:p w14:paraId="1BDD949B" w14:textId="7C38E43F" w:rsidR="00863BF0" w:rsidRDefault="00863BF0" w:rsidP="00CD6F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5DFDAFF2" w14:textId="77777777" w:rsidR="00863BF0" w:rsidRDefault="00863BF0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E9ACDBC" w14:textId="6853BFF6" w:rsidR="00863BF0" w:rsidRDefault="00863BF0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395" w:type="dxa"/>
            <w:vAlign w:val="center"/>
          </w:tcPr>
          <w:p w14:paraId="33D36D74" w14:textId="6FF83388" w:rsidR="00863BF0" w:rsidRDefault="00863BF0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511AD1E8" w14:textId="4AF00B2C" w:rsidR="00863BF0" w:rsidRDefault="00863BF0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0CF39829" w14:textId="0B475BA2" w:rsidR="00863BF0" w:rsidRDefault="00863BF0" w:rsidP="00CD6FF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662352" w:rsidRPr="00F561AE" w14:paraId="7CA85B8C" w14:textId="77777777" w:rsidTr="00F356BB">
        <w:trPr>
          <w:trHeight w:val="535"/>
        </w:trPr>
        <w:tc>
          <w:tcPr>
            <w:tcW w:w="1986" w:type="dxa"/>
            <w:vMerge w:val="restart"/>
            <w:vAlign w:val="center"/>
          </w:tcPr>
          <w:p w14:paraId="1F100E80" w14:textId="77777777" w:rsidR="00662352" w:rsidRPr="00E90C96" w:rsidRDefault="00662352" w:rsidP="00CD6FF1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Berufsbezogener Unterricht </w:t>
            </w:r>
          </w:p>
        </w:tc>
        <w:tc>
          <w:tcPr>
            <w:tcW w:w="3856" w:type="dxa"/>
            <w:vAlign w:val="center"/>
          </w:tcPr>
          <w:p w14:paraId="0C0AE817" w14:textId="5D5F1409" w:rsidR="00662352" w:rsidRPr="00F561AE" w:rsidRDefault="00F356BB" w:rsidP="0066235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Farbtechnik und Raumgestaltung für Berufsfachschulen und das Berufsgrundbildungsjahr</w:t>
            </w:r>
          </w:p>
        </w:tc>
        <w:tc>
          <w:tcPr>
            <w:tcW w:w="1395" w:type="dxa"/>
            <w:vAlign w:val="center"/>
          </w:tcPr>
          <w:p w14:paraId="19766D76" w14:textId="1A92D7AF" w:rsidR="00662352" w:rsidRPr="00F561AE" w:rsidRDefault="00F356BB" w:rsidP="00CD6FF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3A6EC0AA" w14:textId="10A45784" w:rsidR="00662352" w:rsidRPr="00F561AE" w:rsidRDefault="00F356BB" w:rsidP="0066235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978-3-427-50803-8</w:t>
            </w:r>
          </w:p>
        </w:tc>
        <w:tc>
          <w:tcPr>
            <w:tcW w:w="1276" w:type="dxa"/>
            <w:vAlign w:val="center"/>
          </w:tcPr>
          <w:p w14:paraId="6DEEC92B" w14:textId="2BC4EFD5" w:rsidR="00662352" w:rsidRPr="00193796" w:rsidRDefault="00662352" w:rsidP="00662352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F356BB" w:rsidRPr="00F561AE" w14:paraId="2E98D05C" w14:textId="77777777" w:rsidTr="00F356BB">
        <w:trPr>
          <w:trHeight w:val="535"/>
        </w:trPr>
        <w:tc>
          <w:tcPr>
            <w:tcW w:w="1986" w:type="dxa"/>
            <w:vMerge/>
            <w:vAlign w:val="center"/>
          </w:tcPr>
          <w:p w14:paraId="0FEB27A1" w14:textId="77777777" w:rsidR="00F356BB" w:rsidRDefault="00F356BB" w:rsidP="00F356B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  <w:vAlign w:val="center"/>
          </w:tcPr>
          <w:p w14:paraId="4B5C14B1" w14:textId="62F688FD" w:rsidR="00F356BB" w:rsidRDefault="00F356BB" w:rsidP="00F356B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Farbtechnik und Raumgestaltung für Berufsfachschulen und das Berufsgrundbildungsjahr – Arbeitsheft</w:t>
            </w:r>
          </w:p>
        </w:tc>
        <w:tc>
          <w:tcPr>
            <w:tcW w:w="1395" w:type="dxa"/>
            <w:vAlign w:val="center"/>
          </w:tcPr>
          <w:p w14:paraId="2692B5E6" w14:textId="65423C55" w:rsidR="00F356BB" w:rsidRDefault="00F356BB" w:rsidP="00F356B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65590C19" w14:textId="7A2095F5" w:rsidR="00F356BB" w:rsidRDefault="00F356BB" w:rsidP="00F356B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978-3-427-50805-2</w:t>
            </w:r>
          </w:p>
        </w:tc>
        <w:tc>
          <w:tcPr>
            <w:tcW w:w="1276" w:type="dxa"/>
            <w:vAlign w:val="center"/>
          </w:tcPr>
          <w:p w14:paraId="2432093B" w14:textId="0344EADC" w:rsidR="00F356BB" w:rsidRDefault="00F356BB" w:rsidP="00F356B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</w:tbl>
    <w:p w14:paraId="61CCFD79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024EF4A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73FCA5AC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3E6CB5B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B84F00B" w14:textId="59E79AEB" w:rsidR="006C2558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BA4CF9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  <w:r w:rsidR="00286162">
        <w:rPr>
          <w:rFonts w:ascii="Arial" w:hAnsi="Arial" w:cs="Arial"/>
          <w:b/>
          <w:sz w:val="20"/>
          <w:szCs w:val="20"/>
        </w:rPr>
        <w:t xml:space="preserve">       </w:t>
      </w:r>
    </w:p>
    <w:p w14:paraId="65F9D4C6" w14:textId="77777777" w:rsidR="00840060" w:rsidRDefault="00840060" w:rsidP="00F622E4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3C6496A8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79F485FE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34C54EB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106AB767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5E6BAE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91928">
    <w:abstractNumId w:val="2"/>
  </w:num>
  <w:num w:numId="2" w16cid:durableId="264003982">
    <w:abstractNumId w:val="1"/>
  </w:num>
  <w:num w:numId="3" w16cid:durableId="202578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44B02"/>
    <w:rsid w:val="00047B8C"/>
    <w:rsid w:val="000C1800"/>
    <w:rsid w:val="000C651C"/>
    <w:rsid w:val="0011193A"/>
    <w:rsid w:val="00122C43"/>
    <w:rsid w:val="00193796"/>
    <w:rsid w:val="002725C4"/>
    <w:rsid w:val="00286162"/>
    <w:rsid w:val="00302B25"/>
    <w:rsid w:val="00385F9C"/>
    <w:rsid w:val="003A3590"/>
    <w:rsid w:val="0050598E"/>
    <w:rsid w:val="005E1212"/>
    <w:rsid w:val="005E6BAE"/>
    <w:rsid w:val="00662352"/>
    <w:rsid w:val="006B78B2"/>
    <w:rsid w:val="006C2558"/>
    <w:rsid w:val="00706A88"/>
    <w:rsid w:val="00791499"/>
    <w:rsid w:val="00795A6D"/>
    <w:rsid w:val="007E7DD4"/>
    <w:rsid w:val="00840060"/>
    <w:rsid w:val="00863BF0"/>
    <w:rsid w:val="00874B0B"/>
    <w:rsid w:val="008836FD"/>
    <w:rsid w:val="0089126C"/>
    <w:rsid w:val="008B2F01"/>
    <w:rsid w:val="008C56F3"/>
    <w:rsid w:val="0098746B"/>
    <w:rsid w:val="009A1E21"/>
    <w:rsid w:val="00A2722C"/>
    <w:rsid w:val="00A6723F"/>
    <w:rsid w:val="00AC34BB"/>
    <w:rsid w:val="00B148D9"/>
    <w:rsid w:val="00BA4CF9"/>
    <w:rsid w:val="00C76AF4"/>
    <w:rsid w:val="00CD6FF1"/>
    <w:rsid w:val="00CF6A71"/>
    <w:rsid w:val="00DB4626"/>
    <w:rsid w:val="00DD4195"/>
    <w:rsid w:val="00DE3C05"/>
    <w:rsid w:val="00E90C96"/>
    <w:rsid w:val="00F356BB"/>
    <w:rsid w:val="00F561AE"/>
    <w:rsid w:val="00F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4BB6"/>
  <w15:docId w15:val="{2AB80AD9-D302-4381-B85B-CFF759C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370C-FEA5-4D4F-890E-60657477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2021-01-27T07:04:00Z</cp:lastPrinted>
  <dcterms:created xsi:type="dcterms:W3CDTF">2024-03-19T12:23:00Z</dcterms:created>
  <dcterms:modified xsi:type="dcterms:W3CDTF">2024-03-20T09:47:00Z</dcterms:modified>
</cp:coreProperties>
</file>